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ca97b573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db9b627c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Bridge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a1c8fe2d5403a" /><Relationship Type="http://schemas.openxmlformats.org/officeDocument/2006/relationships/numbering" Target="/word/numbering.xml" Id="R812669aa7b6d4bee" /><Relationship Type="http://schemas.openxmlformats.org/officeDocument/2006/relationships/settings" Target="/word/settings.xml" Id="Ra15192fe51ce424d" /><Relationship Type="http://schemas.openxmlformats.org/officeDocument/2006/relationships/image" Target="/word/media/3895ff5d-5afa-4ef6-a5a8-83a72e63596d.png" Id="Rf7cdb9b627c04181" /></Relationships>
</file>