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0ae5fb7f3845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93a272864f4f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Louina,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8e537529cb46ee" /><Relationship Type="http://schemas.openxmlformats.org/officeDocument/2006/relationships/numbering" Target="/word/numbering.xml" Id="R7cb2ca25fb944a1c" /><Relationship Type="http://schemas.openxmlformats.org/officeDocument/2006/relationships/settings" Target="/word/settings.xml" Id="Re47abcef36374c67" /><Relationship Type="http://schemas.openxmlformats.org/officeDocument/2006/relationships/image" Target="/word/media/cc291a28-af57-4251-9508-445a4f2ce192.png" Id="Rf493a272864f4fd7" /></Relationships>
</file>