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1f49402bf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c0f792d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Brownville,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66db90f04fb7" /><Relationship Type="http://schemas.openxmlformats.org/officeDocument/2006/relationships/numbering" Target="/word/numbering.xml" Id="R73ffc5d81c3846ff" /><Relationship Type="http://schemas.openxmlformats.org/officeDocument/2006/relationships/settings" Target="/word/settings.xml" Id="Rc68925c605d74f1b" /><Relationship Type="http://schemas.openxmlformats.org/officeDocument/2006/relationships/image" Target="/word/media/769fc7c7-50a6-469c-8e09-463e2ca15f39.png" Id="R31c2c0f792db4ccd" /></Relationships>
</file>