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d8ec3de9d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d401fb929d48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Genegantslet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e53fecd314446" /><Relationship Type="http://schemas.openxmlformats.org/officeDocument/2006/relationships/numbering" Target="/word/numbering.xml" Id="Rbc356ca27f8d4883" /><Relationship Type="http://schemas.openxmlformats.org/officeDocument/2006/relationships/settings" Target="/word/settings.xml" Id="R6cc26ae5614b4818" /><Relationship Type="http://schemas.openxmlformats.org/officeDocument/2006/relationships/image" Target="/word/media/60e8e118-d28c-4768-a7cb-1b7c80014bcd.png" Id="Re8d401fb929d4879" /></Relationships>
</file>