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afe516ed7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9d3dcfae9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f4acb79794c58" /><Relationship Type="http://schemas.openxmlformats.org/officeDocument/2006/relationships/numbering" Target="/word/numbering.xml" Id="R602d5e138f794692" /><Relationship Type="http://schemas.openxmlformats.org/officeDocument/2006/relationships/settings" Target="/word/settings.xml" Id="Rd49e5a0d097e46c1" /><Relationship Type="http://schemas.openxmlformats.org/officeDocument/2006/relationships/image" Target="/word/media/f0425fb8-8530-4df1-b3e7-3c29e4cdb0f2.png" Id="R1b39d3dcfae9474f" /></Relationships>
</file>