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4ea2c2086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a54f8912d4c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Lyons Den,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b152c34cd547e5" /><Relationship Type="http://schemas.openxmlformats.org/officeDocument/2006/relationships/numbering" Target="/word/numbering.xml" Id="R4cba53d1e8b0480e" /><Relationship Type="http://schemas.openxmlformats.org/officeDocument/2006/relationships/settings" Target="/word/settings.xml" Id="Rcaf868bea93d4fd6" /><Relationship Type="http://schemas.openxmlformats.org/officeDocument/2006/relationships/image" Target="/word/media/544a0bc3-26ec-469b-a070-0a81dc2360ae.png" Id="Rea2a54f8912d4cac" /></Relationships>
</file>