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1b74102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6cffaa16c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MacArthur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850a64bac4a71" /><Relationship Type="http://schemas.openxmlformats.org/officeDocument/2006/relationships/numbering" Target="/word/numbering.xml" Id="R81a616ed7f9345f9" /><Relationship Type="http://schemas.openxmlformats.org/officeDocument/2006/relationships/settings" Target="/word/settings.xml" Id="Rec823b6ed569417a" /><Relationship Type="http://schemas.openxmlformats.org/officeDocument/2006/relationships/image" Target="/word/media/232944d0-f905-4691-829b-277745b60bf5.png" Id="R5aa6cffaa16c49d4" /></Relationships>
</file>