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9da48d666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94c6aff0c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Macwahoc,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eb8e6c8974ff7" /><Relationship Type="http://schemas.openxmlformats.org/officeDocument/2006/relationships/numbering" Target="/word/numbering.xml" Id="R0db389be2bbf4fff" /><Relationship Type="http://schemas.openxmlformats.org/officeDocument/2006/relationships/settings" Target="/word/settings.xml" Id="Re671423f60794ace" /><Relationship Type="http://schemas.openxmlformats.org/officeDocument/2006/relationships/image" Target="/word/media/e54136fe-e7a7-4923-b1e1-85d4290568e9.png" Id="R56794c6aff0c4809" /></Relationships>
</file>