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a60c6b612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bcd4f6dd9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Madrillon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6cec30a6545f4" /><Relationship Type="http://schemas.openxmlformats.org/officeDocument/2006/relationships/numbering" Target="/word/numbering.xml" Id="R8e935ebbebc9497c" /><Relationship Type="http://schemas.openxmlformats.org/officeDocument/2006/relationships/settings" Target="/word/settings.xml" Id="Rde1ea167a5f240c8" /><Relationship Type="http://schemas.openxmlformats.org/officeDocument/2006/relationships/image" Target="/word/media/934bd02a-80bd-406c-ae50-79c5f361ab4c.png" Id="Rd4fbcd4f6dd946e0" /></Relationships>
</file>