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a176fa6d9146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538595e95f4c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Magallon,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bda50a35ef4a85" /><Relationship Type="http://schemas.openxmlformats.org/officeDocument/2006/relationships/numbering" Target="/word/numbering.xml" Id="R7bd23a7cc01a4285" /><Relationship Type="http://schemas.openxmlformats.org/officeDocument/2006/relationships/settings" Target="/word/settings.xml" Id="Ree370c434bbd4d30" /><Relationship Type="http://schemas.openxmlformats.org/officeDocument/2006/relationships/image" Target="/word/media/63de1269-9ac4-41ca-b7d4-bca53eed06c9.png" Id="R0f538595e95f4c30" /></Relationships>
</file>