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137fcdc12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d504db460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Mahkeenac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2b4615b0a46d9" /><Relationship Type="http://schemas.openxmlformats.org/officeDocument/2006/relationships/numbering" Target="/word/numbering.xml" Id="R197315d59aba4102" /><Relationship Type="http://schemas.openxmlformats.org/officeDocument/2006/relationships/settings" Target="/word/settings.xml" Id="R44a25828d7354c74" /><Relationship Type="http://schemas.openxmlformats.org/officeDocument/2006/relationships/image" Target="/word/media/993c5c18-efcd-424b-ad99-5b7b5c12c9b8.png" Id="R6bfd504db460458b" /></Relationships>
</file>