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64029d05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e26f8b49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e4295df24e93" /><Relationship Type="http://schemas.openxmlformats.org/officeDocument/2006/relationships/numbering" Target="/word/numbering.xml" Id="R473126fa49c94d85" /><Relationship Type="http://schemas.openxmlformats.org/officeDocument/2006/relationships/settings" Target="/word/settings.xml" Id="Rf73027c959c64225" /><Relationship Type="http://schemas.openxmlformats.org/officeDocument/2006/relationships/image" Target="/word/media/52345d5b-6d1b-4db1-8919-7340ac4d3ab2.png" Id="R56ee26f8b4954530" /></Relationships>
</file>