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ddfb74a8c42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048a064c1d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Mallard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b7c8168ce41d5" /><Relationship Type="http://schemas.openxmlformats.org/officeDocument/2006/relationships/numbering" Target="/word/numbering.xml" Id="Rab921f3a08154912" /><Relationship Type="http://schemas.openxmlformats.org/officeDocument/2006/relationships/settings" Target="/word/settings.xml" Id="Ra98a9d6723534a3d" /><Relationship Type="http://schemas.openxmlformats.org/officeDocument/2006/relationships/image" Target="/word/media/bcd9f3f6-5b8e-4866-98c8-0a9ae070beee.png" Id="Rd9048a064c1d4cef" /></Relationships>
</file>