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2912f0dc2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5ea26347c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Manitou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246f256464a24" /><Relationship Type="http://schemas.openxmlformats.org/officeDocument/2006/relationships/numbering" Target="/word/numbering.xml" Id="Rd18d1ec90b7a4a1d" /><Relationship Type="http://schemas.openxmlformats.org/officeDocument/2006/relationships/settings" Target="/word/settings.xml" Id="R85a4188fe66c4cd9" /><Relationship Type="http://schemas.openxmlformats.org/officeDocument/2006/relationships/image" Target="/word/media/7d096a57-b3df-4ab7-a9b9-5c230c781047.png" Id="R51e5ea26347c4bec" /></Relationships>
</file>