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266a4b6be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b2a2031c8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Manteno,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5284380074044" /><Relationship Type="http://schemas.openxmlformats.org/officeDocument/2006/relationships/numbering" Target="/word/numbering.xml" Id="R8d7ca2a4d9664cac" /><Relationship Type="http://schemas.openxmlformats.org/officeDocument/2006/relationships/settings" Target="/word/settings.xml" Id="Rd589f7981f3e4d30" /><Relationship Type="http://schemas.openxmlformats.org/officeDocument/2006/relationships/image" Target="/word/media/1c765aa9-db48-4c63-973e-8d5887f3d91e.png" Id="R621b2a2031c84a16" /></Relationships>
</file>