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4a80a2982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ba1fef736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Marketboro,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a31c743aa45d5" /><Relationship Type="http://schemas.openxmlformats.org/officeDocument/2006/relationships/numbering" Target="/word/numbering.xml" Id="R4cda3c2a50104998" /><Relationship Type="http://schemas.openxmlformats.org/officeDocument/2006/relationships/settings" Target="/word/settings.xml" Id="Rd1e3671d064f42c3" /><Relationship Type="http://schemas.openxmlformats.org/officeDocument/2006/relationships/image" Target="/word/media/1d5a57dd-1807-44b9-871d-c009000b2857.png" Id="R5c5ba1fef7364c6b" /></Relationships>
</file>