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a10d4b301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960df4ed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Point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f7b9f1d4a43f7" /><Relationship Type="http://schemas.openxmlformats.org/officeDocument/2006/relationships/numbering" Target="/word/numbering.xml" Id="R6dfde70d7d1c4777" /><Relationship Type="http://schemas.openxmlformats.org/officeDocument/2006/relationships/settings" Target="/word/settings.xml" Id="R03ee0b1ea7aa4058" /><Relationship Type="http://schemas.openxmlformats.org/officeDocument/2006/relationships/image" Target="/word/media/a9879358-15da-49d7-befc-59a33bef0be2.png" Id="R2ff6960df4ed47a2" /></Relationships>
</file>