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bfd983b102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2aeb28efbe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Masada,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543cfca5a4983" /><Relationship Type="http://schemas.openxmlformats.org/officeDocument/2006/relationships/numbering" Target="/word/numbering.xml" Id="R60f78824f7a34dd3" /><Relationship Type="http://schemas.openxmlformats.org/officeDocument/2006/relationships/settings" Target="/word/settings.xml" Id="Reaaf92f905c34b79" /><Relationship Type="http://schemas.openxmlformats.org/officeDocument/2006/relationships/image" Target="/word/media/2bbb08a0-5ef9-49b2-8c46-87434a01937e.png" Id="Ra22aeb28efbe4295" /></Relationships>
</file>