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c24572c6b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34cd8a86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Massena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703e3283c4a18" /><Relationship Type="http://schemas.openxmlformats.org/officeDocument/2006/relationships/numbering" Target="/word/numbering.xml" Id="Re3f7f64c31774733" /><Relationship Type="http://schemas.openxmlformats.org/officeDocument/2006/relationships/settings" Target="/word/settings.xml" Id="R6cb02545a9c84b88" /><Relationship Type="http://schemas.openxmlformats.org/officeDocument/2006/relationships/image" Target="/word/media/47d1f271-5e7d-456a-a7b0-6ba4896cfa6e.png" Id="Ra49534cd8a864df9" /></Relationships>
</file>