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94c01dd34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a29e9189b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Matoka,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b51ec49564265" /><Relationship Type="http://schemas.openxmlformats.org/officeDocument/2006/relationships/numbering" Target="/word/numbering.xml" Id="R468aebdf948f42af" /><Relationship Type="http://schemas.openxmlformats.org/officeDocument/2006/relationships/settings" Target="/word/settings.xml" Id="R89e74a03da864c4f" /><Relationship Type="http://schemas.openxmlformats.org/officeDocument/2006/relationships/image" Target="/word/media/2691574c-eaa3-4289-bec9-71f82440216b.png" Id="R2f6a29e9189b40af" /></Relationships>
</file>