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1cfd87083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e9291404d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Maylin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fed98bccc475e" /><Relationship Type="http://schemas.openxmlformats.org/officeDocument/2006/relationships/numbering" Target="/word/numbering.xml" Id="R8df0936c4fd04e6c" /><Relationship Type="http://schemas.openxmlformats.org/officeDocument/2006/relationships/settings" Target="/word/settings.xml" Id="R7b5c10f708e24d62" /><Relationship Type="http://schemas.openxmlformats.org/officeDocument/2006/relationships/image" Target="/word/media/28390dbb-1502-4dcf-817a-0fca7361d86f.png" Id="R8cae9291404d45a6" /></Relationships>
</file>