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a068a6cc5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d95e052e5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Maynard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2457b677a405b" /><Relationship Type="http://schemas.openxmlformats.org/officeDocument/2006/relationships/numbering" Target="/word/numbering.xml" Id="Ra284e79718b54862" /><Relationship Type="http://schemas.openxmlformats.org/officeDocument/2006/relationships/settings" Target="/word/settings.xml" Id="Rb5a303c4f2354879" /><Relationship Type="http://schemas.openxmlformats.org/officeDocument/2006/relationships/image" Target="/word/media/a2c3588e-14c2-446b-9e6e-d0e3fe82f29a.png" Id="R503d95e052e54bc8" /></Relationships>
</file>