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1c6e4830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cf17ddc9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McConnell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d86e01ca4e25" /><Relationship Type="http://schemas.openxmlformats.org/officeDocument/2006/relationships/numbering" Target="/word/numbering.xml" Id="R3e0d6873de9e4945" /><Relationship Type="http://schemas.openxmlformats.org/officeDocument/2006/relationships/settings" Target="/word/settings.xml" Id="R72c82ee1b7ee433d" /><Relationship Type="http://schemas.openxmlformats.org/officeDocument/2006/relationships/image" Target="/word/media/1e228f08-d50f-4cf8-b7e2-cd8912f334c9.png" Id="R82acf17ddc914e52" /></Relationships>
</file>