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ba5fcaccf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88f13fd3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62a0121814fe5" /><Relationship Type="http://schemas.openxmlformats.org/officeDocument/2006/relationships/numbering" Target="/word/numbering.xml" Id="Rccf4ee3d0f0e45e3" /><Relationship Type="http://schemas.openxmlformats.org/officeDocument/2006/relationships/settings" Target="/word/settings.xml" Id="R4425f6ca02c84255" /><Relationship Type="http://schemas.openxmlformats.org/officeDocument/2006/relationships/image" Target="/word/media/ae9cfdd6-49e6-400c-bbbb-ab0b01b87041.png" Id="R27f88f13fd3e46bd" /></Relationships>
</file>