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bc26513d7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96a291f1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McElderry,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a5b8941024497" /><Relationship Type="http://schemas.openxmlformats.org/officeDocument/2006/relationships/numbering" Target="/word/numbering.xml" Id="R2ffc2fe2a8384245" /><Relationship Type="http://schemas.openxmlformats.org/officeDocument/2006/relationships/settings" Target="/word/settings.xml" Id="Rc832bfba46854c1c" /><Relationship Type="http://schemas.openxmlformats.org/officeDocument/2006/relationships/image" Target="/word/media/56ceb60e-edc4-4f00-92d8-5dfc430b5311.png" Id="Rf9096a291f1443e0" /></Relationships>
</file>