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46fa8f486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047905c6c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McElheneys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582124d21491f" /><Relationship Type="http://schemas.openxmlformats.org/officeDocument/2006/relationships/numbering" Target="/word/numbering.xml" Id="R977158bee8bc4d35" /><Relationship Type="http://schemas.openxmlformats.org/officeDocument/2006/relationships/settings" Target="/word/settings.xml" Id="R313af531be124795" /><Relationship Type="http://schemas.openxmlformats.org/officeDocument/2006/relationships/image" Target="/word/media/f6f35cdc-8ed3-49e5-a134-8997a7f71809.png" Id="Rbb6047905c6c49b1" /></Relationships>
</file>