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5d58e9c1c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934f018a6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McGrawville,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b4feb45e04db9" /><Relationship Type="http://schemas.openxmlformats.org/officeDocument/2006/relationships/numbering" Target="/word/numbering.xml" Id="R090c395cbd0241eb" /><Relationship Type="http://schemas.openxmlformats.org/officeDocument/2006/relationships/settings" Target="/word/settings.xml" Id="R98ceae3bb46c4ef3" /><Relationship Type="http://schemas.openxmlformats.org/officeDocument/2006/relationships/image" Target="/word/media/e466a786-5381-46f9-b4c5-3bd641f90f60.png" Id="R478934f018a64e1d" /></Relationships>
</file>