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a1d9818a784f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22cec7d87946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McKeeversville,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292884b7da4fa3" /><Relationship Type="http://schemas.openxmlformats.org/officeDocument/2006/relationships/numbering" Target="/word/numbering.xml" Id="Ra8ff30d8056b47da" /><Relationship Type="http://schemas.openxmlformats.org/officeDocument/2006/relationships/settings" Target="/word/settings.xml" Id="Re08cfb6b6fdb4ffe" /><Relationship Type="http://schemas.openxmlformats.org/officeDocument/2006/relationships/image" Target="/word/media/976332af-a272-46c2-bd63-b0d02638bbac.png" Id="R8722cec7d87946ed" /></Relationships>
</file>