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439266c98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840e77426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McKellar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e912989954af8" /><Relationship Type="http://schemas.openxmlformats.org/officeDocument/2006/relationships/numbering" Target="/word/numbering.xml" Id="R9ee71a281b874089" /><Relationship Type="http://schemas.openxmlformats.org/officeDocument/2006/relationships/settings" Target="/word/settings.xml" Id="R198de3b5cf7f44f0" /><Relationship Type="http://schemas.openxmlformats.org/officeDocument/2006/relationships/image" Target="/word/media/2508a501-c734-46f7-a743-4233f5dfac09.png" Id="R800840e7742640b9" /></Relationships>
</file>