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e1fbff77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f90ba08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McKenna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cad4e836f4ac0" /><Relationship Type="http://schemas.openxmlformats.org/officeDocument/2006/relationships/numbering" Target="/word/numbering.xml" Id="R10b63b108ac54f35" /><Relationship Type="http://schemas.openxmlformats.org/officeDocument/2006/relationships/settings" Target="/word/settings.xml" Id="Re3349a8a5f4a4da7" /><Relationship Type="http://schemas.openxmlformats.org/officeDocument/2006/relationships/image" Target="/word/media/8748cad1-2651-4e26-bce5-d65b800c0a3b.png" Id="R497cf90ba08247c7" /></Relationships>
</file>