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00eba4f8e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ad63e576c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McKinstry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d1aa633204863" /><Relationship Type="http://schemas.openxmlformats.org/officeDocument/2006/relationships/numbering" Target="/word/numbering.xml" Id="Rfaf2172ac7f64065" /><Relationship Type="http://schemas.openxmlformats.org/officeDocument/2006/relationships/settings" Target="/word/settings.xml" Id="R5f6ec126ac82491a" /><Relationship Type="http://schemas.openxmlformats.org/officeDocument/2006/relationships/image" Target="/word/media/56689154-7cac-4120-b175-dff246bcaa8f.png" Id="Rebbad63e576c47a6" /></Relationships>
</file>