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6b5302ed246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22c511470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McPherson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151a5f930492d" /><Relationship Type="http://schemas.openxmlformats.org/officeDocument/2006/relationships/numbering" Target="/word/numbering.xml" Id="R1e7bc10d1a9c497a" /><Relationship Type="http://schemas.openxmlformats.org/officeDocument/2006/relationships/settings" Target="/word/settings.xml" Id="R34ad8af9e86e4b8c" /><Relationship Type="http://schemas.openxmlformats.org/officeDocument/2006/relationships/image" Target="/word/media/87a7ad67-e27d-42c2-8936-49f896d5c411.png" Id="R92122c511470464e" /></Relationships>
</file>