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1c5e3fa77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f18c75e0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Wood Farms,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12595b9c54174" /><Relationship Type="http://schemas.openxmlformats.org/officeDocument/2006/relationships/numbering" Target="/word/numbering.xml" Id="Rb1ba7d8d4498417a" /><Relationship Type="http://schemas.openxmlformats.org/officeDocument/2006/relationships/settings" Target="/word/settings.xml" Id="Rf24aabac609347c7" /><Relationship Type="http://schemas.openxmlformats.org/officeDocument/2006/relationships/image" Target="/word/media/84b6fe2d-fd85-4f37-adb8-fa102a9d1cd2.png" Id="Reb5f18c75e004f7b" /></Relationships>
</file>