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b3239e4e2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6f1fea560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Meeker,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ba15349f4459b" /><Relationship Type="http://schemas.openxmlformats.org/officeDocument/2006/relationships/numbering" Target="/word/numbering.xml" Id="R971c65b25aa3471e" /><Relationship Type="http://schemas.openxmlformats.org/officeDocument/2006/relationships/settings" Target="/word/settings.xml" Id="Rd91b61ad16eb489b" /><Relationship Type="http://schemas.openxmlformats.org/officeDocument/2006/relationships/image" Target="/word/media/9353d26c-543c-4e3a-88c5-9b119c6820b2.png" Id="R3336f1fea5604f95" /></Relationships>
</file>