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5ce6d0184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dfded2372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Menifee Lakes,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f86c715ae4fea" /><Relationship Type="http://schemas.openxmlformats.org/officeDocument/2006/relationships/numbering" Target="/word/numbering.xml" Id="Rfebcd79676c9497b" /><Relationship Type="http://schemas.openxmlformats.org/officeDocument/2006/relationships/settings" Target="/word/settings.xml" Id="R2cea6f99ab854525" /><Relationship Type="http://schemas.openxmlformats.org/officeDocument/2006/relationships/image" Target="/word/media/17e5fe06-2c37-4bfc-b6de-172c743a14ce.png" Id="Rbd7dfded23724948" /></Relationships>
</file>