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451fa4e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54d72324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Menlo Baths,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1f7c6e2548d8" /><Relationship Type="http://schemas.openxmlformats.org/officeDocument/2006/relationships/numbering" Target="/word/numbering.xml" Id="R0f4bcf3412ec4589" /><Relationship Type="http://schemas.openxmlformats.org/officeDocument/2006/relationships/settings" Target="/word/settings.xml" Id="Rbe003834dd4a4062" /><Relationship Type="http://schemas.openxmlformats.org/officeDocument/2006/relationships/image" Target="/word/media/6fbd04b5-2821-408f-a7d9-541176908d5a.png" Id="R801b54d723244fa6" /></Relationships>
</file>