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c352cad64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281b09220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Mercer Island,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c316eddc7474a" /><Relationship Type="http://schemas.openxmlformats.org/officeDocument/2006/relationships/numbering" Target="/word/numbering.xml" Id="R2cd88169adaa4fba" /><Relationship Type="http://schemas.openxmlformats.org/officeDocument/2006/relationships/settings" Target="/word/settings.xml" Id="Re56be94ebffe44a1" /><Relationship Type="http://schemas.openxmlformats.org/officeDocument/2006/relationships/image" Target="/word/media/147b5c3b-622e-453d-bde5-124ee6dfa347.png" Id="Ra46281b092204c77" /></Relationships>
</file>