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f8441ea78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84aea5c4f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Mesaba,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a18490921451b" /><Relationship Type="http://schemas.openxmlformats.org/officeDocument/2006/relationships/numbering" Target="/word/numbering.xml" Id="R5b5a6faef8bf4162" /><Relationship Type="http://schemas.openxmlformats.org/officeDocument/2006/relationships/settings" Target="/word/settings.xml" Id="R6433858ec98d4bcc" /><Relationship Type="http://schemas.openxmlformats.org/officeDocument/2006/relationships/image" Target="/word/media/6dbb807e-126a-4366-b3c0-0eaf04d0ce2b.png" Id="R93584aea5c4f4c0d" /></Relationships>
</file>