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b4d1d510a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253fcca7f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841786b5f4e21" /><Relationship Type="http://schemas.openxmlformats.org/officeDocument/2006/relationships/numbering" Target="/word/numbering.xml" Id="Rabf94d2906fe4ecd" /><Relationship Type="http://schemas.openxmlformats.org/officeDocument/2006/relationships/settings" Target="/word/settings.xml" Id="R6b07e470355e4af2" /><Relationship Type="http://schemas.openxmlformats.org/officeDocument/2006/relationships/image" Target="/word/media/2cb352f4-20c3-4c63-b414-45a1043b3a7a.png" Id="Rbeb253fcca7f4b5c" /></Relationships>
</file>