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f2cdea7e8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07866253f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Pasture,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5c4c5754b491c" /><Relationship Type="http://schemas.openxmlformats.org/officeDocument/2006/relationships/numbering" Target="/word/numbering.xml" Id="R575ebefa05fb4f87" /><Relationship Type="http://schemas.openxmlformats.org/officeDocument/2006/relationships/settings" Target="/word/settings.xml" Id="R927d43188e714e7e" /><Relationship Type="http://schemas.openxmlformats.org/officeDocument/2006/relationships/image" Target="/word/media/66ef1861-18d3-4f8d-8130-fd6d9452437d.png" Id="R6b407866253f411c" /></Relationships>
</file>