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ebe6673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2190461d5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Mileston Forks,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76a338b7f4a1c" /><Relationship Type="http://schemas.openxmlformats.org/officeDocument/2006/relationships/numbering" Target="/word/numbering.xml" Id="Ra07c83df8e894f8b" /><Relationship Type="http://schemas.openxmlformats.org/officeDocument/2006/relationships/settings" Target="/word/settings.xml" Id="R26e36a12a39641f0" /><Relationship Type="http://schemas.openxmlformats.org/officeDocument/2006/relationships/image" Target="/word/media/25bd951c-8bee-4670-b36e-1a652db52820.png" Id="Rdbd2190461d547d0" /></Relationships>
</file>