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e24a7b07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800e158cf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Road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c768342064baf" /><Relationship Type="http://schemas.openxmlformats.org/officeDocument/2006/relationships/numbering" Target="/word/numbering.xml" Id="R9f9f8ac3c00a4380" /><Relationship Type="http://schemas.openxmlformats.org/officeDocument/2006/relationships/settings" Target="/word/settings.xml" Id="R7ec587bb2c724de6" /><Relationship Type="http://schemas.openxmlformats.org/officeDocument/2006/relationships/image" Target="/word/media/35672357-0b9c-4e41-bdf8-48140ae3da99.png" Id="Re4d800e158cf458b" /></Relationships>
</file>