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158ca93a5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f905b726c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Mills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70e9791234d06" /><Relationship Type="http://schemas.openxmlformats.org/officeDocument/2006/relationships/numbering" Target="/word/numbering.xml" Id="R5a847a29d3994eef" /><Relationship Type="http://schemas.openxmlformats.org/officeDocument/2006/relationships/settings" Target="/word/settings.xml" Id="R50b9dbe6a2734e76" /><Relationship Type="http://schemas.openxmlformats.org/officeDocument/2006/relationships/image" Target="/word/media/e65f71f0-bef9-4f89-9ffd-cca2a5edfb36.png" Id="R332f905b726c443e" /></Relationships>
</file>