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afeb2c53f842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0e68da31214f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Milpitas,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7502f7dc284960" /><Relationship Type="http://schemas.openxmlformats.org/officeDocument/2006/relationships/numbering" Target="/word/numbering.xml" Id="R150fc86910e0456b" /><Relationship Type="http://schemas.openxmlformats.org/officeDocument/2006/relationships/settings" Target="/word/settings.xml" Id="Rd4c4fde8e47e474f" /><Relationship Type="http://schemas.openxmlformats.org/officeDocument/2006/relationships/image" Target="/word/media/65b40a13-de26-4f2f-bcb5-815152b72ad3.png" Id="R250e68da31214ffa" /></Relationships>
</file>