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c8c0cc26c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bde052a28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Miltonboro,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ccdf2f2184b21" /><Relationship Type="http://schemas.openxmlformats.org/officeDocument/2006/relationships/numbering" Target="/word/numbering.xml" Id="R27476fe8954044ac" /><Relationship Type="http://schemas.openxmlformats.org/officeDocument/2006/relationships/settings" Target="/word/settings.xml" Id="Rc39037906b4349fb" /><Relationship Type="http://schemas.openxmlformats.org/officeDocument/2006/relationships/image" Target="/word/media/5016d942-ca2e-408d-8b49-69939a2f3e88.png" Id="R2aebde052a28404a" /></Relationships>
</file>