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52db4ba3d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cd8a8c0df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Mimosa Highlands,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b58fa9f314eca" /><Relationship Type="http://schemas.openxmlformats.org/officeDocument/2006/relationships/numbering" Target="/word/numbering.xml" Id="Ra6a012f0823d4c9a" /><Relationship Type="http://schemas.openxmlformats.org/officeDocument/2006/relationships/settings" Target="/word/settings.xml" Id="Rd2e9c3a61a8a423b" /><Relationship Type="http://schemas.openxmlformats.org/officeDocument/2006/relationships/image" Target="/word/media/cf918f91-9033-42bf-80a5-2613841d4638.png" Id="Rb34cd8a8c0df4a40" /></Relationships>
</file>