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5a5375cf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098be81c9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Minnetonka,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4ab869834667" /><Relationship Type="http://schemas.openxmlformats.org/officeDocument/2006/relationships/numbering" Target="/word/numbering.xml" Id="R596ee72cb9b94828" /><Relationship Type="http://schemas.openxmlformats.org/officeDocument/2006/relationships/settings" Target="/word/settings.xml" Id="Rb4310d386c9d417d" /><Relationship Type="http://schemas.openxmlformats.org/officeDocument/2006/relationships/image" Target="/word/media/3b1a116f-9d6d-4dfe-8a61-2320cd0b9107.png" Id="R381098be81c94774" /></Relationships>
</file>