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ac2963a88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768120d27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Minnieville,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010f27a254465" /><Relationship Type="http://schemas.openxmlformats.org/officeDocument/2006/relationships/numbering" Target="/word/numbering.xml" Id="R533cd0f1c0c44ead" /><Relationship Type="http://schemas.openxmlformats.org/officeDocument/2006/relationships/settings" Target="/word/settings.xml" Id="R7854601a5e20465e" /><Relationship Type="http://schemas.openxmlformats.org/officeDocument/2006/relationships/image" Target="/word/media/7b9cd00c-cb9c-4cf8-934c-643530297411.png" Id="R415768120d274adb" /></Relationships>
</file>