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e77ce5189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86bab887f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Mission Canyon,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78daa3ed34aee" /><Relationship Type="http://schemas.openxmlformats.org/officeDocument/2006/relationships/numbering" Target="/word/numbering.xml" Id="Ref9d9d1da42141d6" /><Relationship Type="http://schemas.openxmlformats.org/officeDocument/2006/relationships/settings" Target="/word/settings.xml" Id="R50c71be1b9ea4118" /><Relationship Type="http://schemas.openxmlformats.org/officeDocument/2006/relationships/image" Target="/word/media/cc9cb9bc-49ca-4308-949c-1f40e4bc9ac8.png" Id="R70686bab887f4307" /></Relationships>
</file>