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50f286c77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f0834eadb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Monkeytown,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74bdd8787476a" /><Relationship Type="http://schemas.openxmlformats.org/officeDocument/2006/relationships/numbering" Target="/word/numbering.xml" Id="Ra34cc16440a94d28" /><Relationship Type="http://schemas.openxmlformats.org/officeDocument/2006/relationships/settings" Target="/word/settings.xml" Id="Rd006064e9f554534" /><Relationship Type="http://schemas.openxmlformats.org/officeDocument/2006/relationships/image" Target="/word/media/53355c5d-b862-4ff2-9da0-6d23fe3ae360.png" Id="R8abf0834eadb4560" /></Relationships>
</file>